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ABF" w:rsidRPr="00491534" w:rsidRDefault="003D101F" w:rsidP="00491534">
      <w:pPr>
        <w:spacing w:before="100" w:beforeAutospacing="1" w:after="100" w:afterAutospacing="1"/>
        <w:jc w:val="center"/>
        <w:rPr>
          <w:rFonts w:ascii="Arial" w:hAnsi="Arial" w:cs="Arial"/>
          <w:b/>
          <w:sz w:val="28"/>
          <w:szCs w:val="28"/>
        </w:rPr>
      </w:pPr>
      <w:r w:rsidRPr="00682044">
        <w:rPr>
          <w:rFonts w:ascii="Arial" w:hAnsi="Arial" w:cs="Arial"/>
          <w:b/>
          <w:sz w:val="28"/>
          <w:szCs w:val="28"/>
        </w:rPr>
        <w:t xml:space="preserve">BAY COUNTY LIBRARY SYSTEM                                                                      TORNADO PROCEDURE                                                                  </w:t>
      </w:r>
      <w:r w:rsidR="00F67481">
        <w:rPr>
          <w:rFonts w:ascii="Arial" w:hAnsi="Arial" w:cs="Arial"/>
          <w:b/>
          <w:sz w:val="28"/>
          <w:szCs w:val="28"/>
        </w:rPr>
        <w:t>PINCONNING</w:t>
      </w:r>
      <w:r w:rsidRPr="00682044">
        <w:rPr>
          <w:rFonts w:ascii="Arial" w:hAnsi="Arial" w:cs="Arial"/>
          <w:b/>
          <w:sz w:val="28"/>
          <w:szCs w:val="28"/>
        </w:rPr>
        <w:t xml:space="preserve"> BRANCH LIBRARY</w:t>
      </w:r>
    </w:p>
    <w:p w:rsidR="00995ABF" w:rsidRPr="00682044" w:rsidRDefault="00F67481" w:rsidP="00A73D55">
      <w:pPr>
        <w:spacing w:before="100" w:beforeAutospacing="1" w:after="100" w:afterAutospacing="1"/>
        <w:jc w:val="both"/>
        <w:rPr>
          <w:rFonts w:ascii="Arial" w:hAnsi="Arial" w:cs="Arial"/>
        </w:rPr>
      </w:pPr>
      <w:r w:rsidRPr="00F67481">
        <w:rPr>
          <w:rFonts w:ascii="Arial" w:hAnsi="Arial" w:cs="Arial"/>
        </w:rPr>
        <w:t xml:space="preserve">It is the policy of the Bay County Library System to notify all staff, volunteers and library users of the status of tornado watches and warnings and to assure that precautions are taken to assure the safety of individuals while on the library premises. </w:t>
      </w:r>
    </w:p>
    <w:p w:rsidR="00B9589E" w:rsidRPr="00682044" w:rsidRDefault="00F67481" w:rsidP="00550D5A">
      <w:pPr>
        <w:spacing w:before="100" w:beforeAutospacing="1" w:after="100" w:afterAutospacing="1"/>
        <w:rPr>
          <w:rFonts w:ascii="Arial" w:hAnsi="Arial" w:cs="Arial"/>
          <w:i/>
        </w:rPr>
      </w:pPr>
      <w:r>
        <w:rPr>
          <w:rFonts w:ascii="Arial" w:hAnsi="Arial" w:cs="Arial"/>
          <w:b/>
        </w:rPr>
        <w:t>Pinconning</w:t>
      </w:r>
      <w:r w:rsidR="00E41D09" w:rsidRPr="00682044">
        <w:rPr>
          <w:rFonts w:ascii="Arial" w:hAnsi="Arial" w:cs="Arial"/>
          <w:b/>
        </w:rPr>
        <w:t>’s designated</w:t>
      </w:r>
      <w:r w:rsidR="00A471BC" w:rsidRPr="00682044">
        <w:rPr>
          <w:rFonts w:ascii="Arial" w:hAnsi="Arial" w:cs="Arial"/>
          <w:b/>
        </w:rPr>
        <w:t xml:space="preserve"> Tornado Shelter</w:t>
      </w:r>
      <w:r w:rsidR="00FD000E" w:rsidRPr="00682044">
        <w:rPr>
          <w:rFonts w:ascii="Arial" w:hAnsi="Arial" w:cs="Arial"/>
        </w:rPr>
        <w:t xml:space="preserve"> </w:t>
      </w:r>
      <w:r w:rsidR="00FD000E" w:rsidRPr="00682044">
        <w:rPr>
          <w:rFonts w:ascii="Arial" w:hAnsi="Arial" w:cs="Arial"/>
          <w:b/>
        </w:rPr>
        <w:t>is</w:t>
      </w:r>
      <w:r w:rsidR="0097735E" w:rsidRPr="00682044">
        <w:rPr>
          <w:rFonts w:ascii="Arial" w:hAnsi="Arial" w:cs="Arial"/>
          <w:b/>
        </w:rPr>
        <w:t xml:space="preserve"> </w:t>
      </w:r>
      <w:r>
        <w:rPr>
          <w:rFonts w:ascii="Arial" w:hAnsi="Arial" w:cs="Arial"/>
          <w:b/>
        </w:rPr>
        <w:t>in the hallway that runs between the staff break room and the outside door.</w:t>
      </w:r>
    </w:p>
    <w:p w:rsidR="00B9589E" w:rsidRPr="00682044" w:rsidRDefault="00B9589E" w:rsidP="00985520">
      <w:pPr>
        <w:spacing w:before="100" w:beforeAutospacing="1" w:after="100" w:afterAutospacing="1"/>
        <w:rPr>
          <w:rFonts w:ascii="Arial" w:hAnsi="Arial" w:cs="Arial"/>
        </w:rPr>
      </w:pPr>
      <w:r w:rsidRPr="00682044">
        <w:rPr>
          <w:rFonts w:ascii="Arial" w:hAnsi="Arial" w:cs="Arial"/>
        </w:rPr>
        <w:t>All branches are equipped with a</w:t>
      </w:r>
      <w:r w:rsidR="00DE4530" w:rsidRPr="00682044">
        <w:rPr>
          <w:rFonts w:ascii="Arial" w:hAnsi="Arial" w:cs="Arial"/>
        </w:rPr>
        <w:t>n</w:t>
      </w:r>
      <w:r w:rsidRPr="00682044">
        <w:rPr>
          <w:rFonts w:ascii="Arial" w:hAnsi="Arial" w:cs="Arial"/>
        </w:rPr>
        <w:t xml:space="preserve"> emergency radio that they should be monitoring on </w:t>
      </w:r>
      <w:r w:rsidR="00985520" w:rsidRPr="00682044">
        <w:rPr>
          <w:rFonts w:ascii="Arial" w:hAnsi="Arial" w:cs="Arial"/>
        </w:rPr>
        <w:t xml:space="preserve">a </w:t>
      </w:r>
      <w:r w:rsidRPr="00682044">
        <w:rPr>
          <w:rFonts w:ascii="Arial" w:hAnsi="Arial" w:cs="Arial"/>
        </w:rPr>
        <w:t>daily basis.  Each branch should designate a department and or staff member to monitor/listen to the emergency radio.</w:t>
      </w:r>
      <w:r w:rsidR="00995ABF" w:rsidRPr="00682044">
        <w:rPr>
          <w:rFonts w:ascii="Arial" w:hAnsi="Arial" w:cs="Arial"/>
        </w:rPr>
        <w:t xml:space="preserve">  </w:t>
      </w:r>
      <w:r w:rsidR="00B52F9D">
        <w:rPr>
          <w:rFonts w:ascii="Arial" w:hAnsi="Arial" w:cs="Arial"/>
          <w:b/>
        </w:rPr>
        <w:t>Pinconning</w:t>
      </w:r>
      <w:r w:rsidR="001E54EF" w:rsidRPr="00682044">
        <w:rPr>
          <w:rFonts w:ascii="Arial" w:hAnsi="Arial" w:cs="Arial"/>
          <w:b/>
        </w:rPr>
        <w:t>’s</w:t>
      </w:r>
      <w:r w:rsidR="00A471BC" w:rsidRPr="00682044">
        <w:rPr>
          <w:rFonts w:ascii="Arial" w:hAnsi="Arial" w:cs="Arial"/>
        </w:rPr>
        <w:t xml:space="preserve"> </w:t>
      </w:r>
      <w:r w:rsidR="007A550C">
        <w:rPr>
          <w:rFonts w:ascii="Arial" w:hAnsi="Arial" w:cs="Arial"/>
        </w:rPr>
        <w:t>emergency</w:t>
      </w:r>
      <w:r w:rsidR="00995ABF" w:rsidRPr="00682044">
        <w:rPr>
          <w:rFonts w:ascii="Arial" w:hAnsi="Arial" w:cs="Arial"/>
        </w:rPr>
        <w:t xml:space="preserve"> radio</w:t>
      </w:r>
      <w:r w:rsidR="00B52F9D">
        <w:rPr>
          <w:rFonts w:ascii="Arial" w:hAnsi="Arial" w:cs="Arial"/>
        </w:rPr>
        <w:t xml:space="preserve"> is</w:t>
      </w:r>
      <w:r w:rsidR="001E54EF" w:rsidRPr="00682044">
        <w:rPr>
          <w:rFonts w:ascii="Arial" w:hAnsi="Arial" w:cs="Arial"/>
        </w:rPr>
        <w:t xml:space="preserve"> </w:t>
      </w:r>
      <w:r w:rsidR="00B52F9D">
        <w:rPr>
          <w:rFonts w:ascii="Arial" w:hAnsi="Arial" w:cs="Arial"/>
        </w:rPr>
        <w:t>at the Circulation Desk.</w:t>
      </w:r>
    </w:p>
    <w:p w:rsidR="00B9589E" w:rsidRPr="00682044" w:rsidRDefault="00B9589E" w:rsidP="00B9589E">
      <w:pPr>
        <w:spacing w:before="100" w:beforeAutospacing="1" w:after="100" w:afterAutospacing="1"/>
        <w:rPr>
          <w:rFonts w:ascii="Arial" w:hAnsi="Arial" w:cs="Arial"/>
        </w:rPr>
      </w:pPr>
      <w:r w:rsidRPr="00682044">
        <w:rPr>
          <w:rFonts w:ascii="Arial" w:hAnsi="Arial" w:cs="Arial"/>
          <w:b/>
        </w:rPr>
        <w:t>Tornado Watch</w:t>
      </w:r>
      <w:r w:rsidR="00682044">
        <w:rPr>
          <w:rFonts w:ascii="Arial" w:hAnsi="Arial" w:cs="Arial"/>
        </w:rPr>
        <w:t xml:space="preserve"> </w:t>
      </w:r>
      <w:r w:rsidRPr="00682044">
        <w:rPr>
          <w:rFonts w:ascii="Arial" w:hAnsi="Arial" w:cs="Arial"/>
        </w:rPr>
        <w:t>is initiated when authorities determine that weather conditions are favorable for the development of a tornado in the local area.</w:t>
      </w:r>
      <w:r w:rsidR="00A471BC" w:rsidRPr="00682044">
        <w:rPr>
          <w:rFonts w:ascii="Arial" w:hAnsi="Arial" w:cs="Arial"/>
        </w:rPr>
        <w:t xml:space="preserve"> </w:t>
      </w:r>
      <w:r w:rsidR="00DE4530" w:rsidRPr="00682044">
        <w:rPr>
          <w:rFonts w:ascii="Arial" w:hAnsi="Arial" w:cs="Arial"/>
        </w:rPr>
        <w:t>When a watch for the area has been issued, s</w:t>
      </w:r>
      <w:r w:rsidR="00A471BC" w:rsidRPr="00682044">
        <w:rPr>
          <w:rFonts w:ascii="Arial" w:hAnsi="Arial" w:cs="Arial"/>
        </w:rPr>
        <w:t>taff should announce over the intercom to alert the public to be a</w:t>
      </w:r>
      <w:r w:rsidR="00DE4530" w:rsidRPr="00682044">
        <w:rPr>
          <w:rFonts w:ascii="Arial" w:hAnsi="Arial" w:cs="Arial"/>
        </w:rPr>
        <w:t>ware of the Tornado Watch, es</w:t>
      </w:r>
      <w:r w:rsidR="00A471BC" w:rsidRPr="00682044">
        <w:rPr>
          <w:rFonts w:ascii="Arial" w:hAnsi="Arial" w:cs="Arial"/>
        </w:rPr>
        <w:t>pecially if they are leaving the building.</w:t>
      </w:r>
      <w:r w:rsidR="00682044">
        <w:rPr>
          <w:rFonts w:ascii="Arial" w:hAnsi="Arial" w:cs="Arial"/>
        </w:rPr>
        <w:t xml:space="preserve"> </w:t>
      </w:r>
      <w:r w:rsidR="00DE4530" w:rsidRPr="00682044">
        <w:rPr>
          <w:rFonts w:ascii="Arial" w:hAnsi="Arial" w:cs="Arial"/>
        </w:rPr>
        <w:t>Preparations should be made for taking action required during a Tornado Warning.</w:t>
      </w:r>
      <w:r w:rsidR="00995ABF" w:rsidRPr="00682044">
        <w:rPr>
          <w:rFonts w:ascii="Arial" w:hAnsi="Arial" w:cs="Arial"/>
        </w:rPr>
        <w:t xml:space="preserve">  </w:t>
      </w:r>
      <w:r w:rsidR="00A73D55" w:rsidRPr="00682044">
        <w:rPr>
          <w:rFonts w:ascii="Arial" w:hAnsi="Arial" w:cs="Arial"/>
        </w:rPr>
        <w:t>The suggested announcement is:</w:t>
      </w:r>
    </w:p>
    <w:p w:rsidR="00A73D55" w:rsidRPr="00682044" w:rsidRDefault="00A73D55" w:rsidP="00B9589E">
      <w:pPr>
        <w:spacing w:before="100" w:beforeAutospacing="1" w:after="100" w:afterAutospacing="1"/>
        <w:rPr>
          <w:rFonts w:ascii="Arial" w:hAnsi="Arial" w:cs="Arial"/>
          <w:i/>
        </w:rPr>
      </w:pPr>
      <w:r w:rsidRPr="00682044">
        <w:rPr>
          <w:rFonts w:ascii="Arial" w:hAnsi="Arial" w:cs="Arial"/>
          <w:i/>
        </w:rPr>
        <w:t xml:space="preserve">Attention, please. The National Weather Service has issued a </w:t>
      </w:r>
      <w:r w:rsidR="0051726A" w:rsidRPr="00682044">
        <w:rPr>
          <w:rFonts w:ascii="Arial" w:hAnsi="Arial" w:cs="Arial"/>
          <w:b/>
          <w:i/>
        </w:rPr>
        <w:t>Tornado W</w:t>
      </w:r>
      <w:r w:rsidRPr="00682044">
        <w:rPr>
          <w:rFonts w:ascii="Arial" w:hAnsi="Arial" w:cs="Arial"/>
          <w:b/>
          <w:i/>
        </w:rPr>
        <w:t>atch</w:t>
      </w:r>
      <w:r w:rsidRPr="00682044">
        <w:rPr>
          <w:rFonts w:ascii="Arial" w:hAnsi="Arial" w:cs="Arial"/>
          <w:i/>
        </w:rPr>
        <w:t xml:space="preserve"> for </w:t>
      </w:r>
      <w:r w:rsidR="007A550C">
        <w:rPr>
          <w:rFonts w:ascii="Arial" w:hAnsi="Arial" w:cs="Arial"/>
          <w:i/>
        </w:rPr>
        <w:t>Bay County</w:t>
      </w:r>
      <w:r w:rsidRPr="00682044">
        <w:rPr>
          <w:rFonts w:ascii="Arial" w:hAnsi="Arial" w:cs="Arial"/>
          <w:i/>
        </w:rPr>
        <w:t>.  Please be al</w:t>
      </w:r>
      <w:bookmarkStart w:id="0" w:name="_GoBack"/>
      <w:bookmarkEnd w:id="0"/>
      <w:r w:rsidRPr="00682044">
        <w:rPr>
          <w:rFonts w:ascii="Arial" w:hAnsi="Arial" w:cs="Arial"/>
          <w:i/>
        </w:rPr>
        <w:t>ert to unsettled weather conditions if you are leaving the building</w:t>
      </w:r>
      <w:r w:rsidR="001F39C5" w:rsidRPr="00682044">
        <w:rPr>
          <w:rFonts w:ascii="Arial" w:hAnsi="Arial" w:cs="Arial"/>
          <w:i/>
        </w:rPr>
        <w:t xml:space="preserve">. </w:t>
      </w:r>
      <w:r w:rsidR="0051726A" w:rsidRPr="00682044">
        <w:rPr>
          <w:rFonts w:ascii="Arial" w:hAnsi="Arial" w:cs="Arial"/>
          <w:i/>
        </w:rPr>
        <w:t>In the event that a Tornado W</w:t>
      </w:r>
      <w:r w:rsidRPr="00682044">
        <w:rPr>
          <w:rFonts w:ascii="Arial" w:hAnsi="Arial" w:cs="Arial"/>
          <w:i/>
        </w:rPr>
        <w:t>arning is issued, you will be advised to move to our designated safe area.</w:t>
      </w:r>
    </w:p>
    <w:p w:rsidR="00317C2B" w:rsidRPr="00682044" w:rsidRDefault="00B9589E" w:rsidP="00317C2B">
      <w:pPr>
        <w:rPr>
          <w:rFonts w:ascii="Arial" w:hAnsi="Arial" w:cs="Arial"/>
        </w:rPr>
      </w:pPr>
      <w:r w:rsidRPr="00682044">
        <w:rPr>
          <w:rFonts w:ascii="Arial" w:hAnsi="Arial" w:cs="Arial"/>
          <w:b/>
        </w:rPr>
        <w:t>Tornado Warning</w:t>
      </w:r>
      <w:r w:rsidR="00EF4D82">
        <w:rPr>
          <w:rFonts w:ascii="Arial" w:hAnsi="Arial" w:cs="Arial"/>
        </w:rPr>
        <w:t xml:space="preserve"> </w:t>
      </w:r>
      <w:r w:rsidRPr="00682044">
        <w:rPr>
          <w:rFonts w:ascii="Arial" w:hAnsi="Arial" w:cs="Arial"/>
        </w:rPr>
        <w:t>is initiated when authorities determine that a funnel cloud has been spotted and or has touched down.  In the eve</w:t>
      </w:r>
      <w:r w:rsidR="00DE4530" w:rsidRPr="00682044">
        <w:rPr>
          <w:rFonts w:ascii="Arial" w:hAnsi="Arial" w:cs="Arial"/>
        </w:rPr>
        <w:t>nt of a Tornado Warning for our</w:t>
      </w:r>
      <w:r w:rsidRPr="00682044">
        <w:rPr>
          <w:rFonts w:ascii="Arial" w:hAnsi="Arial" w:cs="Arial"/>
        </w:rPr>
        <w:t xml:space="preserve"> area library staff </w:t>
      </w:r>
      <w:r w:rsidR="00550D5A" w:rsidRPr="00682044">
        <w:rPr>
          <w:rFonts w:ascii="Arial" w:hAnsi="Arial" w:cs="Arial"/>
        </w:rPr>
        <w:t>should announce over the intercom that a tornado warning has been issued and that at all persons are encouraged to seek shelter in the designated area.</w:t>
      </w:r>
      <w:r w:rsidR="00186934" w:rsidRPr="00682044">
        <w:rPr>
          <w:rFonts w:ascii="Arial" w:hAnsi="Arial" w:cs="Arial"/>
        </w:rPr>
        <w:t xml:space="preserve"> </w:t>
      </w:r>
      <w:r w:rsidR="00317C2B" w:rsidRPr="00682044">
        <w:rPr>
          <w:rFonts w:ascii="Arial" w:hAnsi="Arial" w:cs="Arial"/>
        </w:rPr>
        <w:t>The suggested announcement is:</w:t>
      </w:r>
    </w:p>
    <w:p w:rsidR="00317C2B" w:rsidRDefault="00317C2B" w:rsidP="00317C2B">
      <w:pPr>
        <w:spacing w:before="100" w:beforeAutospacing="1" w:after="100" w:afterAutospacing="1"/>
        <w:ind w:left="720"/>
        <w:jc w:val="both"/>
        <w:rPr>
          <w:rFonts w:ascii="Arial" w:hAnsi="Arial" w:cs="Arial"/>
          <w:i/>
        </w:rPr>
      </w:pPr>
      <w:r w:rsidRPr="00682044">
        <w:rPr>
          <w:rFonts w:ascii="Arial" w:hAnsi="Arial" w:cs="Arial"/>
          <w:i/>
        </w:rPr>
        <w:t xml:space="preserve">Attention, please.  The National Weather Service has issued a </w:t>
      </w:r>
      <w:r w:rsidRPr="00682044">
        <w:rPr>
          <w:rFonts w:ascii="Arial" w:hAnsi="Arial" w:cs="Arial"/>
          <w:b/>
          <w:i/>
        </w:rPr>
        <w:t>Tornado Warning</w:t>
      </w:r>
      <w:r w:rsidRPr="00682044">
        <w:rPr>
          <w:rFonts w:ascii="Arial" w:hAnsi="Arial" w:cs="Arial"/>
          <w:i/>
        </w:rPr>
        <w:t xml:space="preserve"> for </w:t>
      </w:r>
      <w:r>
        <w:rPr>
          <w:rFonts w:ascii="Arial" w:hAnsi="Arial" w:cs="Arial"/>
          <w:i/>
        </w:rPr>
        <w:t>Bay County</w:t>
      </w:r>
      <w:r w:rsidRPr="00682044">
        <w:rPr>
          <w:rFonts w:ascii="Arial" w:hAnsi="Arial" w:cs="Arial"/>
          <w:i/>
        </w:rPr>
        <w:t xml:space="preserve">.  This means that a tornado has been sighted or has touched down. Please move to the </w:t>
      </w:r>
      <w:r w:rsidR="00C925C4">
        <w:rPr>
          <w:rFonts w:ascii="Arial" w:hAnsi="Arial" w:cs="Arial"/>
          <w:b/>
          <w:i/>
        </w:rPr>
        <w:t>tornado shelter</w:t>
      </w:r>
      <w:r w:rsidRPr="00682044">
        <w:rPr>
          <w:rFonts w:ascii="Arial" w:hAnsi="Arial" w:cs="Arial"/>
          <w:i/>
        </w:rPr>
        <w:t xml:space="preserve"> at this time.  If you need assista</w:t>
      </w:r>
      <w:r>
        <w:rPr>
          <w:rFonts w:ascii="Arial" w:hAnsi="Arial" w:cs="Arial"/>
          <w:i/>
        </w:rPr>
        <w:t xml:space="preserve">nce, please see a staff member. </w:t>
      </w:r>
      <w:r w:rsidRPr="00682044">
        <w:rPr>
          <w:rFonts w:ascii="Arial" w:hAnsi="Arial" w:cs="Arial"/>
          <w:i/>
        </w:rPr>
        <w:t>If you choose to leave the building, please use caution and seek safety elsewhere.</w:t>
      </w:r>
    </w:p>
    <w:p w:rsidR="007A550C" w:rsidRPr="00682044" w:rsidRDefault="00317C2B" w:rsidP="00317C2B">
      <w:pPr>
        <w:rPr>
          <w:rFonts w:ascii="Arial" w:hAnsi="Arial" w:cs="Arial"/>
        </w:rPr>
      </w:pPr>
      <w:r>
        <w:rPr>
          <w:rFonts w:ascii="Arial" w:hAnsi="Arial" w:cs="Arial"/>
        </w:rPr>
        <w:t>S</w:t>
      </w:r>
      <w:r w:rsidRPr="00317C2B">
        <w:rPr>
          <w:rFonts w:ascii="Arial" w:hAnsi="Arial" w:cs="Arial"/>
        </w:rPr>
        <w:t>taff will gather patrons in the designated tornado shelter in the building, lock the doors, and post signs on the doors. Patrons who do not wish to shelter in the library during the warning may leave immediately.</w:t>
      </w:r>
      <w:r>
        <w:rPr>
          <w:rFonts w:ascii="Arial" w:hAnsi="Arial" w:cs="Arial"/>
        </w:rPr>
        <w:t xml:space="preserve"> </w:t>
      </w:r>
    </w:p>
    <w:p w:rsidR="00317C2B" w:rsidRDefault="007A550C" w:rsidP="00317C2B">
      <w:pPr>
        <w:spacing w:before="100" w:beforeAutospacing="1" w:after="100" w:afterAutospacing="1"/>
        <w:rPr>
          <w:rFonts w:ascii="Arial" w:hAnsi="Arial" w:cs="Arial"/>
        </w:rPr>
      </w:pPr>
      <w:r w:rsidRPr="00682044">
        <w:rPr>
          <w:rFonts w:ascii="Arial" w:hAnsi="Arial" w:cs="Arial"/>
        </w:rPr>
        <w:lastRenderedPageBreak/>
        <w:t xml:space="preserve">Once in the designated area, all persons should sit on the floor away from exterior windows and doors. </w:t>
      </w:r>
      <w:r w:rsidR="00317C2B" w:rsidRPr="00317C2B">
        <w:rPr>
          <w:rFonts w:ascii="Arial" w:hAnsi="Arial" w:cs="Arial"/>
        </w:rPr>
        <w:t>Following the all clear announcement, the person in charge of the building should assess damage to the branch, internally and externally to determine next sequence of events. If the building did not sustain damage or power outage, normal library services can resume. If the building did sustain damage, evacuate patrons immediately and notify the Maintenance Supervisor and/or maintenance staff.  Library staff should remain on site to help with any cleanup/securing the building. The person in charge of the building will be the one to release staff when appropriate.</w:t>
      </w:r>
    </w:p>
    <w:p w:rsidR="00285A64" w:rsidRPr="00682044" w:rsidRDefault="00285A64" w:rsidP="00317C2B">
      <w:pPr>
        <w:spacing w:before="100" w:beforeAutospacing="1" w:after="100" w:afterAutospacing="1"/>
        <w:rPr>
          <w:rFonts w:ascii="Arial" w:hAnsi="Arial" w:cs="Arial"/>
        </w:rPr>
      </w:pPr>
      <w:r w:rsidRPr="00682044">
        <w:rPr>
          <w:rFonts w:ascii="Arial" w:hAnsi="Arial" w:cs="Arial"/>
          <w:b/>
        </w:rPr>
        <w:t xml:space="preserve">High Wind or Straight Line Wind Warnings – </w:t>
      </w:r>
      <w:r w:rsidRPr="00682044">
        <w:rPr>
          <w:rFonts w:ascii="Arial" w:hAnsi="Arial" w:cs="Arial"/>
        </w:rPr>
        <w:t xml:space="preserve">In the event that the National Weather Service issues high wind or straight line warnings, staff should follow the Tornado Procedures if the National Weather Service issues the warning that high wind speeds may pose a hazard or is life threatening.  In Michigan, a high wind warning may be issued when sustained winds greater than or equal to 40 mph last for one hour or longer, or winds greater than or equal to 58 mph last for any duration.  </w:t>
      </w:r>
    </w:p>
    <w:p w:rsidR="00285A64" w:rsidRPr="00682044" w:rsidRDefault="00285A64" w:rsidP="00285A64">
      <w:pPr>
        <w:rPr>
          <w:rFonts w:ascii="Arial" w:hAnsi="Arial" w:cs="Arial"/>
        </w:rPr>
      </w:pPr>
      <w:r w:rsidRPr="00682044">
        <w:rPr>
          <w:rFonts w:ascii="Arial" w:hAnsi="Arial" w:cs="Arial"/>
        </w:rPr>
        <w:t xml:space="preserve">            </w:t>
      </w:r>
    </w:p>
    <w:p w:rsidR="00D35C63" w:rsidRPr="00682044" w:rsidRDefault="00285A64" w:rsidP="00682044">
      <w:pPr>
        <w:ind w:left="810" w:right="360" w:hanging="810"/>
        <w:contextualSpacing/>
        <w:rPr>
          <w:rFonts w:ascii="Arial" w:hAnsi="Arial" w:cs="Arial"/>
          <w:i/>
        </w:rPr>
      </w:pPr>
      <w:r w:rsidRPr="00682044">
        <w:rPr>
          <w:rFonts w:ascii="Arial" w:hAnsi="Arial" w:cs="Arial"/>
        </w:rPr>
        <w:t xml:space="preserve">            </w:t>
      </w:r>
      <w:r w:rsidR="00682044">
        <w:rPr>
          <w:rFonts w:ascii="Arial" w:hAnsi="Arial" w:cs="Arial"/>
          <w:i/>
        </w:rPr>
        <w:t xml:space="preserve">Attention, please. </w:t>
      </w:r>
      <w:r w:rsidRPr="00682044">
        <w:rPr>
          <w:rFonts w:ascii="Arial" w:hAnsi="Arial" w:cs="Arial"/>
          <w:i/>
        </w:rPr>
        <w:t xml:space="preserve">The National Weather Service </w:t>
      </w:r>
      <w:r w:rsidR="00682044">
        <w:rPr>
          <w:rFonts w:ascii="Arial" w:hAnsi="Arial" w:cs="Arial"/>
          <w:i/>
        </w:rPr>
        <w:t xml:space="preserve">has issued a </w:t>
      </w:r>
      <w:r w:rsidR="00682044" w:rsidRPr="00682044">
        <w:rPr>
          <w:rFonts w:ascii="Arial" w:hAnsi="Arial" w:cs="Arial"/>
          <w:b/>
          <w:i/>
        </w:rPr>
        <w:t>High Wind Warning</w:t>
      </w:r>
      <w:r w:rsidRPr="00682044">
        <w:rPr>
          <w:rFonts w:ascii="Arial" w:hAnsi="Arial" w:cs="Arial"/>
          <w:b/>
          <w:i/>
        </w:rPr>
        <w:t xml:space="preserve"> </w:t>
      </w:r>
      <w:r w:rsidR="00920E42">
        <w:rPr>
          <w:rFonts w:ascii="Arial" w:hAnsi="Arial" w:cs="Arial"/>
          <w:i/>
        </w:rPr>
        <w:t xml:space="preserve">for </w:t>
      </w:r>
      <w:r w:rsidR="00510D7B">
        <w:rPr>
          <w:rFonts w:ascii="Arial" w:hAnsi="Arial" w:cs="Arial"/>
          <w:i/>
        </w:rPr>
        <w:t>Bay County</w:t>
      </w:r>
      <w:r w:rsidR="00920E42">
        <w:rPr>
          <w:rFonts w:ascii="Arial" w:hAnsi="Arial" w:cs="Arial"/>
          <w:i/>
        </w:rPr>
        <w:t>.</w:t>
      </w:r>
      <w:r w:rsidRPr="00682044">
        <w:rPr>
          <w:rFonts w:ascii="Arial" w:hAnsi="Arial" w:cs="Arial"/>
          <w:i/>
        </w:rPr>
        <w:t xml:space="preserve"> This means that there are sustained winds in excess of 40 miles p</w:t>
      </w:r>
      <w:r w:rsidR="00682044">
        <w:rPr>
          <w:rFonts w:ascii="Arial" w:hAnsi="Arial" w:cs="Arial"/>
          <w:i/>
        </w:rPr>
        <w:t>er</w:t>
      </w:r>
      <w:r w:rsidR="00A1398C" w:rsidRPr="00682044">
        <w:rPr>
          <w:rFonts w:ascii="Arial" w:hAnsi="Arial" w:cs="Arial"/>
          <w:i/>
        </w:rPr>
        <w:t xml:space="preserve"> hour, or winds</w:t>
      </w:r>
      <w:r w:rsidRPr="00682044">
        <w:rPr>
          <w:rFonts w:ascii="Arial" w:hAnsi="Arial" w:cs="Arial"/>
          <w:i/>
        </w:rPr>
        <w:t xml:space="preserve"> in excess of 58 miles per hour for som</w:t>
      </w:r>
      <w:r w:rsidR="00920E42">
        <w:rPr>
          <w:rFonts w:ascii="Arial" w:hAnsi="Arial" w:cs="Arial"/>
          <w:i/>
        </w:rPr>
        <w:t xml:space="preserve">e times. </w:t>
      </w:r>
      <w:r w:rsidR="00682044">
        <w:rPr>
          <w:rFonts w:ascii="Arial" w:hAnsi="Arial" w:cs="Arial"/>
          <w:i/>
        </w:rPr>
        <w:t>These winds may</w:t>
      </w:r>
      <w:r w:rsidRPr="00682044">
        <w:rPr>
          <w:rFonts w:ascii="Arial" w:hAnsi="Arial" w:cs="Arial"/>
          <w:i/>
        </w:rPr>
        <w:t xml:space="preserve"> pose a hazard, and caution should be taken if leaving the building. </w:t>
      </w:r>
    </w:p>
    <w:p w:rsidR="00A1398C" w:rsidRPr="00682044" w:rsidRDefault="00A1398C" w:rsidP="00A1398C">
      <w:pPr>
        <w:rPr>
          <w:rFonts w:ascii="Arial" w:hAnsi="Arial" w:cs="Arial"/>
          <w:i/>
        </w:rPr>
      </w:pPr>
    </w:p>
    <w:p w:rsidR="00C05563" w:rsidRPr="00682044" w:rsidRDefault="00B9589E" w:rsidP="00B9589E">
      <w:pPr>
        <w:spacing w:before="100" w:beforeAutospacing="1" w:after="100" w:afterAutospacing="1"/>
        <w:rPr>
          <w:rFonts w:ascii="Arial" w:hAnsi="Arial" w:cs="Arial"/>
        </w:rPr>
      </w:pPr>
      <w:r w:rsidRPr="00682044">
        <w:rPr>
          <w:rFonts w:ascii="Arial" w:hAnsi="Arial" w:cs="Arial"/>
        </w:rPr>
        <w:t>If there is a loss of power</w:t>
      </w:r>
      <w:r w:rsidR="00367D92">
        <w:rPr>
          <w:rFonts w:ascii="Arial" w:hAnsi="Arial" w:cs="Arial"/>
        </w:rPr>
        <w:t>,</w:t>
      </w:r>
      <w:r w:rsidRPr="00682044">
        <w:rPr>
          <w:rFonts w:ascii="Arial" w:hAnsi="Arial" w:cs="Arial"/>
        </w:rPr>
        <w:t xml:space="preserve"> please refer to the “power outage policy</w:t>
      </w:r>
      <w:r w:rsidR="00D35C63" w:rsidRPr="00682044">
        <w:rPr>
          <w:rFonts w:ascii="Arial" w:hAnsi="Arial" w:cs="Arial"/>
        </w:rPr>
        <w:t>.”</w:t>
      </w:r>
    </w:p>
    <w:p w:rsidR="00987248" w:rsidRPr="00682044" w:rsidRDefault="00987248" w:rsidP="00B9589E">
      <w:pPr>
        <w:spacing w:before="100" w:beforeAutospacing="1" w:after="100" w:afterAutospacing="1"/>
        <w:rPr>
          <w:rFonts w:ascii="Arial" w:hAnsi="Arial" w:cs="Arial"/>
        </w:rPr>
      </w:pPr>
    </w:p>
    <w:sectPr w:rsidR="00987248" w:rsidRPr="00682044" w:rsidSect="00855E3D">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B33" w:rsidRDefault="00305B33" w:rsidP="00D35C63">
      <w:r>
        <w:separator/>
      </w:r>
    </w:p>
  </w:endnote>
  <w:endnote w:type="continuationSeparator" w:id="0">
    <w:p w:rsidR="00305B33" w:rsidRDefault="00305B33" w:rsidP="00D35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C63" w:rsidRPr="00682044" w:rsidRDefault="00C925C4">
    <w:pPr>
      <w:pStyle w:val="Footer"/>
      <w:rPr>
        <w:rFonts w:ascii="Arial" w:hAnsi="Arial" w:cs="Arial"/>
      </w:rPr>
    </w:pPr>
    <w:r>
      <w:rPr>
        <w:rFonts w:ascii="Arial" w:hAnsi="Arial" w:cs="Arial"/>
      </w:rPr>
      <w:t>4/21/23</w:t>
    </w:r>
    <w:r w:rsidR="00562307" w:rsidRPr="00682044">
      <w:rPr>
        <w:rFonts w:ascii="Arial" w:hAnsi="Arial" w:cs="Arial"/>
      </w:rPr>
      <w:t xml:space="preserve"> DW</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B33" w:rsidRDefault="00305B33" w:rsidP="00D35C63">
      <w:r>
        <w:separator/>
      </w:r>
    </w:p>
  </w:footnote>
  <w:footnote w:type="continuationSeparator" w:id="0">
    <w:p w:rsidR="00305B33" w:rsidRDefault="00305B33" w:rsidP="00D35C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41508"/>
    <w:multiLevelType w:val="multilevel"/>
    <w:tmpl w:val="081C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BA721D"/>
    <w:multiLevelType w:val="hybridMultilevel"/>
    <w:tmpl w:val="30AE1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2743E4"/>
    <w:multiLevelType w:val="hybridMultilevel"/>
    <w:tmpl w:val="741A6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89E"/>
    <w:rsid w:val="00031A73"/>
    <w:rsid w:val="001067B9"/>
    <w:rsid w:val="0016470A"/>
    <w:rsid w:val="00186934"/>
    <w:rsid w:val="001955AD"/>
    <w:rsid w:val="001D6EE6"/>
    <w:rsid w:val="001E54EF"/>
    <w:rsid w:val="001F39C5"/>
    <w:rsid w:val="0021392F"/>
    <w:rsid w:val="0025775F"/>
    <w:rsid w:val="00285A64"/>
    <w:rsid w:val="00305B33"/>
    <w:rsid w:val="00317C2B"/>
    <w:rsid w:val="00367D92"/>
    <w:rsid w:val="003C59E9"/>
    <w:rsid w:val="003D101F"/>
    <w:rsid w:val="00404B43"/>
    <w:rsid w:val="00491534"/>
    <w:rsid w:val="004B26A3"/>
    <w:rsid w:val="00510D7B"/>
    <w:rsid w:val="00511DC7"/>
    <w:rsid w:val="0051726A"/>
    <w:rsid w:val="00550D5A"/>
    <w:rsid w:val="00562307"/>
    <w:rsid w:val="00564CCB"/>
    <w:rsid w:val="005A47A9"/>
    <w:rsid w:val="005B732E"/>
    <w:rsid w:val="005C7ADA"/>
    <w:rsid w:val="00682044"/>
    <w:rsid w:val="00774E7B"/>
    <w:rsid w:val="007A550C"/>
    <w:rsid w:val="00837928"/>
    <w:rsid w:val="00855E3D"/>
    <w:rsid w:val="00872C20"/>
    <w:rsid w:val="00873A0F"/>
    <w:rsid w:val="008F67B1"/>
    <w:rsid w:val="00920E42"/>
    <w:rsid w:val="0097735E"/>
    <w:rsid w:val="00985520"/>
    <w:rsid w:val="00987248"/>
    <w:rsid w:val="0099226C"/>
    <w:rsid w:val="00995ABF"/>
    <w:rsid w:val="009965C4"/>
    <w:rsid w:val="009F7DD4"/>
    <w:rsid w:val="00A1398C"/>
    <w:rsid w:val="00A471BC"/>
    <w:rsid w:val="00A73D55"/>
    <w:rsid w:val="00A81390"/>
    <w:rsid w:val="00A869DB"/>
    <w:rsid w:val="00B52F9D"/>
    <w:rsid w:val="00B9589E"/>
    <w:rsid w:val="00C05563"/>
    <w:rsid w:val="00C925C4"/>
    <w:rsid w:val="00CC3376"/>
    <w:rsid w:val="00D133D0"/>
    <w:rsid w:val="00D35C63"/>
    <w:rsid w:val="00DE4530"/>
    <w:rsid w:val="00E201CF"/>
    <w:rsid w:val="00E41D09"/>
    <w:rsid w:val="00E541D9"/>
    <w:rsid w:val="00EF404F"/>
    <w:rsid w:val="00EF4D82"/>
    <w:rsid w:val="00F27BD1"/>
    <w:rsid w:val="00F67481"/>
    <w:rsid w:val="00FD000E"/>
    <w:rsid w:val="00FF1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3AA99C"/>
  <w15:docId w15:val="{D452D2F3-7BC3-4A11-AAA9-1AC6A0105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E3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35C63"/>
    <w:pPr>
      <w:tabs>
        <w:tab w:val="center" w:pos="4680"/>
        <w:tab w:val="right" w:pos="9360"/>
      </w:tabs>
    </w:pPr>
  </w:style>
  <w:style w:type="character" w:customStyle="1" w:styleId="HeaderChar">
    <w:name w:val="Header Char"/>
    <w:basedOn w:val="DefaultParagraphFont"/>
    <w:link w:val="Header"/>
    <w:rsid w:val="00D35C63"/>
    <w:rPr>
      <w:sz w:val="24"/>
      <w:szCs w:val="24"/>
    </w:rPr>
  </w:style>
  <w:style w:type="paragraph" w:styleId="Footer">
    <w:name w:val="footer"/>
    <w:basedOn w:val="Normal"/>
    <w:link w:val="FooterChar"/>
    <w:uiPriority w:val="99"/>
    <w:rsid w:val="00D35C63"/>
    <w:pPr>
      <w:tabs>
        <w:tab w:val="center" w:pos="4680"/>
        <w:tab w:val="right" w:pos="9360"/>
      </w:tabs>
    </w:pPr>
  </w:style>
  <w:style w:type="character" w:customStyle="1" w:styleId="FooterChar">
    <w:name w:val="Footer Char"/>
    <w:basedOn w:val="DefaultParagraphFont"/>
    <w:link w:val="Footer"/>
    <w:uiPriority w:val="99"/>
    <w:rsid w:val="00D35C63"/>
    <w:rPr>
      <w:sz w:val="24"/>
      <w:szCs w:val="24"/>
    </w:rPr>
  </w:style>
  <w:style w:type="paragraph" w:styleId="BalloonText">
    <w:name w:val="Balloon Text"/>
    <w:basedOn w:val="Normal"/>
    <w:link w:val="BalloonTextChar"/>
    <w:rsid w:val="00D35C63"/>
    <w:rPr>
      <w:rFonts w:ascii="Tahoma" w:hAnsi="Tahoma" w:cs="Tahoma"/>
      <w:sz w:val="16"/>
      <w:szCs w:val="16"/>
    </w:rPr>
  </w:style>
  <w:style w:type="character" w:customStyle="1" w:styleId="BalloonTextChar">
    <w:name w:val="Balloon Text Char"/>
    <w:basedOn w:val="DefaultParagraphFont"/>
    <w:link w:val="BalloonText"/>
    <w:rsid w:val="00D35C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541182">
      <w:bodyDiv w:val="1"/>
      <w:marLeft w:val="0"/>
      <w:marRight w:val="0"/>
      <w:marTop w:val="0"/>
      <w:marBottom w:val="0"/>
      <w:divBdr>
        <w:top w:val="none" w:sz="0" w:space="0" w:color="auto"/>
        <w:left w:val="none" w:sz="0" w:space="0" w:color="auto"/>
        <w:bottom w:val="none" w:sz="0" w:space="0" w:color="auto"/>
        <w:right w:val="none" w:sz="0" w:space="0" w:color="auto"/>
      </w:divBdr>
      <w:divsChild>
        <w:div w:id="1386683871">
          <w:marLeft w:val="0"/>
          <w:marRight w:val="0"/>
          <w:marTop w:val="0"/>
          <w:marBottom w:val="0"/>
          <w:divBdr>
            <w:top w:val="none" w:sz="0" w:space="0" w:color="auto"/>
            <w:left w:val="none" w:sz="0" w:space="0" w:color="auto"/>
            <w:bottom w:val="none" w:sz="0" w:space="0" w:color="auto"/>
            <w:right w:val="none" w:sz="0" w:space="0" w:color="auto"/>
          </w:divBdr>
          <w:divsChild>
            <w:div w:id="115024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EB7BC-8FD2-405B-9004-6F2082914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649</Words>
  <Characters>3397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TORNADO PROCEDURES</vt:lpstr>
    </vt:vector>
  </TitlesOfParts>
  <Company>Bay County Library System</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TORNADO PROCEDURES</dc:title>
  <dc:subject/>
  <dc:creator>BSA 40</dc:creator>
  <cp:keywords/>
  <dc:description/>
  <cp:lastModifiedBy>BPI06</cp:lastModifiedBy>
  <cp:revision>7</cp:revision>
  <dcterms:created xsi:type="dcterms:W3CDTF">2022-12-14T20:43:00Z</dcterms:created>
  <dcterms:modified xsi:type="dcterms:W3CDTF">2023-04-21T13:04:00Z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-1325588390</vt:i4>
  </property>
</Properties>
</file>